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b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b/>
          <w:i w:val="0"/>
          <w:sz w:val="24"/>
          <w:szCs w:val="24"/>
        </w:rPr>
        <w:t xml:space="preserve">Аннотация к рабочей </w:t>
      </w:r>
      <w:r w:rsidR="00DC0BFA" w:rsidRPr="00E34EA3">
        <w:rPr>
          <w:rFonts w:ascii="Times New Roman" w:hAnsi="Times New Roman" w:cs="Times New Roman"/>
          <w:b/>
          <w:i w:val="0"/>
          <w:sz w:val="24"/>
          <w:szCs w:val="24"/>
        </w:rPr>
        <w:t>программе по ОДНКНР для 5 класс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Рабочая программа по изобразительному искусству для 5-х классов составлена на основе: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Федерального закона от 29.12.2012 г. № 273-ФЗ «Об образовании в Российской Федерации»;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Федерального государственного образовательного стандарта основного общего образования (приказ МО и Н РФ от 17.12.2010 г. № 1897);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Базисного учебного плана общих образовательных учреждений РФ, утверждённого приказом Минобразования РФ № 1312 от 09.03.2004 г;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 образования, в 2018-2019 учебном году;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Данная рабочая программа составлена на основе программы комплексного учебного курса «Основы духовно-нравственной культуры народов России» авторы: Н.Ф. Виноградова, В.И. Власенко, А.В. Поляков из сборника Система учебников «Алгоритм успеха», ФГОС ОО, Примерная основная образовательная программа образовательного учреждения: основная школа. — М.: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», и реализуется с помощью учебника Виноградовой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», 2017. В соответствии с федеральным государственным образовательным стандартом общего образования изучение новой обязательной предметной области «Основы 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духовно-нравственной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культуры народов России» предполагается в пятом классе. В пятом классе продолжается реализация главной цели: «Формирование первоначальных представлений о светской этике, об отечественных традиционных религиях, их роли в культуре, истории и современности нашей страны и всего мира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.». 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Материал дает возможность расширить и систематизировать знания о великой российской культуре, о нравственных ценностях, которые являются основополагающими для нашей многонациональной страны.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 процессе изучения данного курса в пятом классе у учащихся углубляется осознание идеи, что общечеловеческие ценности (добро,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культур, что духовность человека есть преобладание в нем нравственных, интеллектуальных интересов над материальными, независимо от того, из какой социальной сферы (традиций, обычаев, веры) они былизаимствованы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и какому народу изначально принадлежат. В пятом классе продолжается реализация авторской идеи, что основной формой организации обучения является совместная, коллективная деятельность школьников разных вероисповеданий по ознакомлению с традиционными религиями России, а также их вкладом в духовную и материальную культуру общества. Особое значение курса «Основы духовно-нравственной культуры народов России» заключается в раскрытии общечеловеческих ценностей, которые объединяют (а не разъединяют) светскость и религиозность. Особое значение изучения данного предмета младшими подростками определяется их возрастными и познавательными возможностями: у детей 10-12 лет наблюдается большой интерес к социальному миру, общественным событиям, они открыты для общения на различные темы, включая религиозные. Школьники этого возраста уже располагают сведениями об истории нашего государства, ориентируются в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понятии «культура». У них развиты предпосылки исторического мышления, на достаточном уровне представлено логическое мышление, воображение, что позволяет решать более сложные теоретические задачи и работать с воображаемыми ситуациями. Пятиклассникам могут читать более серьезные тексты, исторические документы, они достаточно хорошо владеют информационными умениями и способны работать с информацией, представленной в разном виде (текст, таблица, диаграмма, иллюстрация и пр.). Конечно, главным средством обучения в пятом классе остается учебник. Вместе с тем, увеличивается доля мини-лекций учителя, его объяснений, рассказов-дополнений.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Сочетание разных методов обучения: – чтение текстов учебника, анализ рассказа учителя, работа с информацией, представленной в иллюстрации и т.д. обеспечивают: – организацию диалога различных культур, раскрытие на конкретных примерах (из реальной жизни, истории России, религиозных учений) особенностей взаимодействия и взаимовлияния разных этнических культур;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пятиклассники продолжают работать с рубриками учебника «Обсудим вместе», «Жил на свете человек», «Путешествие вглубь веков», «По страницам священных книг»; – отражение основного содержания текстов учебника в иллюстративном ряде (рубрика учебника «Картинная галерея», тематические фотографии и рисунки, схемы); • последовательное введение новых терминов и понятий,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культуроведческого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и религиозного содержания (текстовое объяснение; наличие толкового словарика) Основными целями и задачами реализации указанной предметной области «Духовно-нравственная культура народов России» в 5 классе остаются следующие: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• 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• 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• 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• 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 Общая характеристика учебного курса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. В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федеральном государственном образовательном стандарте основного общего образования учебный предмет «Основы духовно-нравственной культуры народов России» определен как курс, направленный на формирование первоначальных представлений о светской этике, о традиционных религиях, их роли в культуре, истории и современности». Особенность данного учебного курса состоит в том, что расширение знаний школьников сочетается с воспитанием ценностных отношений к изучаемым явлениям: внутренней установки личности поступать согласно общественным нормам, правилам поведения и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взаимоотношений в обществе. Таким образом, характеризуя новый для пятого класса учебный предмет, следует подчеркнуть его интегративный характер: изучение направлено на образование, воспитание и развитие школьника при особом внимании к его эмоциональному развитию. Учебный курс разбивается на следующие основные разделы: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1. Формирование понятия «культура», ознакомление с ролью и значением российской культуры в мировом сообществе (раздел «В мире культуры»).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2. Характеристика общечеловеческих ценностей, их представленность в повседневной жизни народа и особое значение в чрезвычайных моментах истории страны (разделы «Нравственные ценности российского народа», «Как сохранить духовные ценности», «Твой духовный мир»).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3. Истоки становления общечеловеческих ценностей, раскрытие вклада различных религий в формирование законов и правил жизни в обществе (раздел «Религия и культура»).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bookmarkStart w:id="0" w:name="_GoBack"/>
      <w:bookmarkEnd w:id="0"/>
      <w:r w:rsidRPr="00E34EA3">
        <w:rPr>
          <w:rFonts w:ascii="Times New Roman" w:hAnsi="Times New Roman" w:cs="Times New Roman"/>
          <w:i w:val="0"/>
          <w:sz w:val="24"/>
          <w:szCs w:val="24"/>
        </w:rPr>
        <w:t>. В программе курса 5 класса представлены следующие содержательные линии: «В мире культуры», «Нравственные ценности российского народа», «Религия и культура», «Как сохранить духовные ценности», «Твой духовный мир». Место предмета в учебном плане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. В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соответствии с ФГОС и школьным учебным планом курс «Основы </w:t>
      </w:r>
      <w:r w:rsidR="00DC0BFA" w:rsidRPr="00E34EA3">
        <w:rPr>
          <w:rFonts w:ascii="Times New Roman" w:hAnsi="Times New Roman" w:cs="Times New Roman"/>
          <w:i w:val="0"/>
          <w:sz w:val="24"/>
          <w:szCs w:val="24"/>
        </w:rPr>
        <w:t>духовно-нравственной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культуры народов России» изучается в 5 классе в течение одного полугодия один час в неделю, общее число часов 17. Информационно-методическое обеспечение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1. Учебник для учащихся общеобразовательных организаций; 5 класс: «Основы духовно-нравственной культуры народов России» под редакцией Н.Ф.Виноградовой, В.И.Власенко, А.В.Полякова М.: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», 2017г. 2. Методическое пособие; 5 класс: «Основы духовно-нравственной культуры народов России»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.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А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вторН.Ф.Виноградова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, : «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Вентана-Граф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», 2017г. Планируемые результаты изучения учебного предмета Личностные результаты освоения ООП 1. 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интериоризация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>поведения, осознанного и ответственного отношения к собственным поступкам (способность к нравственному самосовершенствованию;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потребительстве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.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4.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 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конвенционирования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;и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интериоризация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 </w:t>
      </w:r>
      <w:proofErr w:type="gramEnd"/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7.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интериоризация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выраженной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 том числе в понимании красоты человека;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потребность в общении с художественными произведениями,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9.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Сформированность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Метапредметные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результаты освоения ООП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Метапредметные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результаты включают освоенные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обучающимисямежпредметные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понятия и универсальные учебные действия (регулятивные, познавательные, коммуникативные).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Межпредметные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понятия Условием формирования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межпредметных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 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систематизировать, сопоставлять, анализировать, обобщать и интерпретировать информацию, содержащуюся в готовых информационных объектах;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sym w:font="Symbol" w:char="F0B7"/>
      </w: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заполнять и дополнять таблицы, схемы, диаграммы, тексты.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 В соответствии ФГОС ООО выделяются три группы универсальных учебных действий: регулятивные, познавательные, коммуникативные. Регулятивные УУД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 сможет: анализировать существующие и планировать будущие образовательные результаты; идентифицировать собственные проблемы и определять главную проблему; выдвигать версии решения проблемы, формулировать гипотезы, предвосхищать конечный результат; ставить цель деятельности на основе определенной проблемы и существующих возможностей; формулировать учебные задачи как шаги достижения поставленной цели деятельности; обосновывать целевые ориентиры и приоритеты ссылками на ценности, указывая и обосновывая логическую последовательность шагов.</w:t>
      </w:r>
      <w:proofErr w:type="gramEnd"/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2. 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 определять необходимые действи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е(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я) в соответствии с учебной и познавательной задачей и составлять алгоритм их выполнения; обосновывать и осуществлять выбор наиболее эффективных способов решения учебных и познавательных задач;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определять/находить, в том числе из предложенных вариантов, условия для выполнения учебной и познавательной задачи;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 составлять план решения проблемы (выполнения проекта, проведения исследования); определять потенциальные затруднения при решении учебной и познавательной задачи и находить средства для их устранения;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планировать и корректировать свою индивидуальную образовательную траекторию.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3.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 систематизировать (в том числе выбирать приоритетные) критерии планируемых результатов и оценки своей деятельности;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оценивать свою деятельность, аргументируя причины достижения или отсутствия планируемого результата; 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сверять свои действия с целью и, при необходимости, исправлять ошибки самостоятельно.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4. Умение оценивать правильность выполнения учебной задачи, собственные возможности ее решения.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критерии правильности (корректности) выполнения учебной задачи;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анализировать и обосновывать применение соответствующего инструментария для выполнения учебной задачи; 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 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фиксировать и анализировать динамику собственных образовательных результатов.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5. Владение основами самоконтроля, самооценки, принятия решений и осуществления осознанного выбора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в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учебной и познавательной.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 Познавательные УУД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1.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.О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бучающийся сможет: подбирать слова, соподчиненные ключевому слову, определяющие его признаки и свойства; выстраивать логическую цепочку, состоящую из ключевого слова и </w:t>
      </w: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>соподчиненных ему слов; выделять общий признак двух или нескольких предметов или явлений и объяснять их сходство; объединять предметы и явления в группы по определенным признакам, сравнивать, классифицировать и обобщать факты и явления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;в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ыделять явление из общего ряда других явлений; 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строить рассуждение от общих закономерностей к частным явлениям и от частных явлений к общим закономерностям; строить рассуждение на основе сравнения предметов и явлений, выделяя при этом общие признаки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;и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злагать полученную информацию, интерпретируя ее в контексте решаемой задачи; самостоятельно указывать на информацию, нуждающуюся в проверке, предлагать и применять способ проверки достоверности информации;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вербализовать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эмоциональное впечатление, оказанное на него источником;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;о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бъяснять с заданной точки зрения); 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2. Умение создавать, применять и преобразовывать знаки и символы, модели и схемы для решения учебных и познавательных задач. Обучающийся сможет: обозначать символом и знаком предмет и/или явление; определять логические связи между предметами и/или явлениями, обозначать данные логические связи с помощью знаков в схеме; создавать абстрактный или реальный образ предмета и/или явления; строить модель/схему на основе условий задачи и/или способа ее решения; 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преобразовывать модели с целью выявления общих законов, определяющих данную предметную область;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текстовое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, и наоборот;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строить доказательство: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прямое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>, косвенное, от противного;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3. Смысловое чтение.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находить в тексте требуемую информацию (в соответствии с целями своей деятельности);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ориентироваться в содержании текста, понимать целостный смысл текста, структурировать текст;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устанавливать взаимосвязь описанных в тексте событий, явлений, процессов; резюмировать главную идею текста;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non-fiction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>); критически оценивать содержание и форму текста.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4.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свое отношение к природной среде;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анализировать влияние экологических факторов на среду обитания живых организмов;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проводить причинный и вероятностный анализ экологических ситуаций; прогнозировать изменения ситуации при смене действия одного фактора на действие другого фактора;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распространять экологические знания и участвовать в практических делах по защите окружающей среды; выражать свое отношение к природе через рисунки, сочинения, модели, проектные работы. 5. Развитие мотивации к овладению культурой активного использования словарей и других поисковых систем.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сможет: определять необходимые ключевые поисковые слова и запросы; осуществлять взаимодействие с электронными поисковыми системами, словарями; формировать множественную выборку из поисковых источников для объективизации результатов поиска; соотносить полученные результаты поиска со своей деятельностью. Коммуникативные УУД 1.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proofErr w:type="gramStart"/>
      <w:r w:rsidRPr="00E34EA3">
        <w:rPr>
          <w:rFonts w:ascii="Times New Roman" w:hAnsi="Times New Roman" w:cs="Times New Roman"/>
          <w:i w:val="0"/>
          <w:sz w:val="24"/>
          <w:szCs w:val="24"/>
        </w:rPr>
        <w:t>Обучающийся сможет: определять возможные роли в совместной деятельности; играть определенную роль в совместной деятельности; 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определять свои действия и действия партнера, которые способствовали или препятствовали продуктивной коммуникации; строить позитивные отношения в процессе учебной и познавательной деятельности;</w:t>
      </w:r>
      <w:proofErr w:type="gram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критически относиться к собственному мнению, с достоинством признавать ошибочность своего мнения (если оно таково) и корректировать его; предлагать альтернативное решение в конфликтной ситуации; выделять общую точку зрения в дискуссии; договариваться о правилах и вопросах для обсуждения в соответствии с поставленной перед группой задачей; 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диалога. 2. 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 определять задачу коммуникации и в соответствии с ней отбирать речевые средства; отбирать и использовать речевые средства в процессе коммуникации с другими людьми (диалог в паре, в малой группе и т. д.); представлять в устной или письменной форме развернутый план собственной деятельности;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lastRenderedPageBreak/>
        <w:t xml:space="preserve"> соблюдать нормы публичной речи, регламент в монологе и дискуссии в соответствии с коммуникативной задачей; высказывать и обосновывать мнение (суждение) и запрашивать мнение партнера в рамках диалога;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принимать решение в ходе диалога и согласовывать его с собеседником; создавать письменные «клишированные» и оригинальные тексты с использованием необходимых речевых средств;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3. Формирование и развитие компетентности в области использования информационно-коммуникационных технологий (далее – ИКТ). Обучающийся сможет: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выделять информационный аспект задачи, оперировать данными, использовать модель решения задачи; использовать компьютерные технологии (включая выбор адекватных задач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; использовать информацию с учетом этических и правовых норм;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 Предметные результаты освоения ООП Изучение предметной области "Основы духовно-нравственной культуры народов России" должно обеспечить: воспитание способности к духовному развитию, нравственному самосовершенствованию;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воспитание веротерпимости, уважительного отношения к религиозным чувствам, взглядам людей или их отсутствию;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E34EA3">
        <w:rPr>
          <w:rFonts w:ascii="Times New Roman" w:hAnsi="Times New Roman" w:cs="Times New Roman"/>
          <w:i w:val="0"/>
          <w:sz w:val="24"/>
          <w:szCs w:val="24"/>
        </w:rPr>
        <w:t>потребительстве</w:t>
      </w:r>
      <w:proofErr w:type="spellEnd"/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; 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>формирование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</w:p>
    <w:p w:rsidR="00DC0BFA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понимание значения нравственности, веры и религии в жизни человека, семьи и общества;</w:t>
      </w:r>
    </w:p>
    <w:p w:rsidR="005E096E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  <w:r w:rsidRPr="00E34EA3">
        <w:rPr>
          <w:rFonts w:ascii="Times New Roman" w:hAnsi="Times New Roman" w:cs="Times New Roman"/>
          <w:i w:val="0"/>
          <w:sz w:val="24"/>
          <w:szCs w:val="24"/>
        </w:rPr>
        <w:t xml:space="preserve"> формирование представлений об исторической роли традиционных религий и гражданского общества в становлении российской государственности.</w:t>
      </w:r>
    </w:p>
    <w:p w:rsidR="00CD7C0C" w:rsidRPr="00E34EA3" w:rsidRDefault="00CD7C0C" w:rsidP="00E34EA3">
      <w:pPr>
        <w:pStyle w:val="21"/>
        <w:spacing w:after="0"/>
        <w:rPr>
          <w:rFonts w:ascii="Times New Roman" w:hAnsi="Times New Roman" w:cs="Times New Roman"/>
          <w:i w:val="0"/>
          <w:sz w:val="24"/>
          <w:szCs w:val="24"/>
        </w:rPr>
      </w:pPr>
    </w:p>
    <w:sectPr w:rsidR="00CD7C0C" w:rsidRPr="00E34EA3" w:rsidSect="005E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4C98" w:rsidRDefault="008E4C98" w:rsidP="008E4C98">
      <w:pPr>
        <w:spacing w:after="0" w:line="240" w:lineRule="auto"/>
      </w:pPr>
      <w:r>
        <w:separator/>
      </w:r>
    </w:p>
  </w:endnote>
  <w:endnote w:type="continuationSeparator" w:id="1">
    <w:p w:rsidR="008E4C98" w:rsidRDefault="008E4C98" w:rsidP="008E4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4C98" w:rsidRDefault="008E4C98" w:rsidP="008E4C98">
      <w:pPr>
        <w:spacing w:after="0" w:line="240" w:lineRule="auto"/>
      </w:pPr>
      <w:r>
        <w:separator/>
      </w:r>
    </w:p>
  </w:footnote>
  <w:footnote w:type="continuationSeparator" w:id="1">
    <w:p w:rsidR="008E4C98" w:rsidRDefault="008E4C98" w:rsidP="008E4C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7C0C"/>
    <w:rsid w:val="000E77C5"/>
    <w:rsid w:val="002D5206"/>
    <w:rsid w:val="005E096E"/>
    <w:rsid w:val="00624A62"/>
    <w:rsid w:val="00645CB2"/>
    <w:rsid w:val="006E5485"/>
    <w:rsid w:val="007D2CDA"/>
    <w:rsid w:val="007F1A6F"/>
    <w:rsid w:val="008E4C98"/>
    <w:rsid w:val="00A779DB"/>
    <w:rsid w:val="00AB061A"/>
    <w:rsid w:val="00CD6B5E"/>
    <w:rsid w:val="00CD7C0C"/>
    <w:rsid w:val="00DC0BFA"/>
    <w:rsid w:val="00E34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9DB"/>
  </w:style>
  <w:style w:type="paragraph" w:styleId="1">
    <w:name w:val="heading 1"/>
    <w:basedOn w:val="a"/>
    <w:next w:val="a"/>
    <w:link w:val="10"/>
    <w:uiPriority w:val="9"/>
    <w:qFormat/>
    <w:rsid w:val="00A779D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779D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779D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779D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779D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779D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779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779DB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779D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79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779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779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779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A779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A779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A779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A779DB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779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A779DB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A779D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A779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A779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A779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A779DB"/>
    <w:rPr>
      <w:b/>
      <w:bCs/>
    </w:rPr>
  </w:style>
  <w:style w:type="character" w:styleId="a9">
    <w:name w:val="Emphasis"/>
    <w:basedOn w:val="a0"/>
    <w:uiPriority w:val="20"/>
    <w:qFormat/>
    <w:rsid w:val="00A779DB"/>
    <w:rPr>
      <w:i/>
      <w:iCs/>
    </w:rPr>
  </w:style>
  <w:style w:type="paragraph" w:styleId="aa">
    <w:name w:val="No Spacing"/>
    <w:uiPriority w:val="1"/>
    <w:qFormat/>
    <w:rsid w:val="00A779DB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A779DB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779DB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A779DB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A779D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A779DB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A779DB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A779DB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A779DB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A779DB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A779DB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A779DB"/>
    <w:pPr>
      <w:outlineLvl w:val="9"/>
    </w:pPr>
  </w:style>
  <w:style w:type="paragraph" w:styleId="af4">
    <w:name w:val="header"/>
    <w:basedOn w:val="a"/>
    <w:link w:val="af5"/>
    <w:uiPriority w:val="99"/>
    <w:unhideWhenUsed/>
    <w:rsid w:val="008E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8E4C98"/>
  </w:style>
  <w:style w:type="paragraph" w:styleId="af6">
    <w:name w:val="footer"/>
    <w:basedOn w:val="a"/>
    <w:link w:val="af7"/>
    <w:uiPriority w:val="99"/>
    <w:unhideWhenUsed/>
    <w:rsid w:val="008E4C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8E4C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4853</Words>
  <Characters>27663</Characters>
  <Application>Microsoft Office Word</Application>
  <DocSecurity>0</DocSecurity>
  <Lines>230</Lines>
  <Paragraphs>64</Paragraphs>
  <ScaleCrop>false</ScaleCrop>
  <Company>Krokoz™</Company>
  <LinksUpToDate>false</LinksUpToDate>
  <CharactersWithSpaces>32452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Maga</cp:lastModifiedBy>
  <cp:revision>2</cp:revision>
  <dcterms:created xsi:type="dcterms:W3CDTF">2019-10-14T21:25:00Z</dcterms:created>
  <dcterms:modified xsi:type="dcterms:W3CDTF">2019-10-14T21:25:00Z</dcterms:modified>
</cp:coreProperties>
</file>